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D7" w:rsidRDefault="00EB27D7" w:rsidP="00EB27D7">
      <w:pPr>
        <w:jc w:val="center"/>
        <w:rPr>
          <w:b/>
          <w:sz w:val="40"/>
          <w:szCs w:val="40"/>
        </w:rPr>
      </w:pPr>
      <w:r w:rsidRPr="00EB27D7">
        <w:rPr>
          <w:b/>
          <w:sz w:val="40"/>
          <w:szCs w:val="40"/>
        </w:rPr>
        <w:t xml:space="preserve">Le prix </w:t>
      </w:r>
      <w:proofErr w:type="spellStart"/>
      <w:r w:rsidRPr="00EB27D7">
        <w:rPr>
          <w:b/>
          <w:sz w:val="40"/>
          <w:szCs w:val="40"/>
        </w:rPr>
        <w:t>Qilak</w:t>
      </w:r>
      <w:proofErr w:type="spellEnd"/>
    </w:p>
    <w:p w:rsidR="00EB27D7" w:rsidRPr="00A003CC" w:rsidRDefault="00A003CC" w:rsidP="00EB27D7">
      <w:pPr>
        <w:rPr>
          <w:sz w:val="20"/>
          <w:lang w:val="fr-FR"/>
        </w:rPr>
      </w:pPr>
      <w:r w:rsidRPr="00A003CC">
        <w:rPr>
          <w:sz w:val="20"/>
          <w:lang w:val="fr-FR"/>
        </w:rPr>
        <w:t>Note : le contenu de cette première page provient de la page web http://www.faaq.org/merites/qilak.htm</w:t>
      </w:r>
    </w:p>
    <w:p w:rsidR="00EB27D7" w:rsidRPr="00EB27D7" w:rsidRDefault="00EB27D7" w:rsidP="00EB27D7">
      <w:pPr>
        <w:rPr>
          <w:lang w:val="fr-FR"/>
        </w:rPr>
      </w:pPr>
      <w:r w:rsidRPr="00EB27D7">
        <w:rPr>
          <w:b/>
          <w:sz w:val="24"/>
          <w:lang w:val="fr-FR"/>
        </w:rPr>
        <w:t xml:space="preserve">Origine du prix </w:t>
      </w:r>
      <w:proofErr w:type="spellStart"/>
      <w:r w:rsidRPr="00EB27D7">
        <w:rPr>
          <w:b/>
          <w:sz w:val="24"/>
          <w:lang w:val="fr-FR"/>
        </w:rPr>
        <w:t>Qilak</w:t>
      </w:r>
      <w:proofErr w:type="spellEnd"/>
      <w:r w:rsidRPr="00EB27D7">
        <w:rPr>
          <w:b/>
          <w:sz w:val="24"/>
          <w:lang w:val="fr-FR"/>
        </w:rPr>
        <w:t xml:space="preserve"> </w:t>
      </w:r>
    </w:p>
    <w:p w:rsidR="00EB27D7" w:rsidRPr="00EB27D7" w:rsidRDefault="00EB27D7" w:rsidP="00EB27D7">
      <w:pPr>
        <w:rPr>
          <w:lang w:val="fr-FR"/>
        </w:rPr>
      </w:pPr>
      <w:r w:rsidRPr="00EB27D7">
        <w:rPr>
          <w:lang w:val="fr-FR"/>
        </w:rPr>
        <w:t xml:space="preserve">L'Année mondiale de l'astronomie (AMA) a connu un succès remarquable au Canada grâce à la collaboration exceptionnelle des trois grands organismes reliés à l'astronomie soit, la Société royale d'astronomie du Canada (SRAC), la Société canadienne d'astronomie (CASCA) et la Fédération des Astronomes du Québec (FAAQ). Afin de continuer cette collaboration, il fut convenu de maintenir ces liens après l'AMA en participant à et en faisant la promotion de certains projets reliés à la communication, l'éducation, ainsi qu'à la vulgarisation de l'astronomie auprès du grand public et des jeunes. Dans cet esprit, un prix annuel sera offert par chacune des trois organisations pour reconnaitre la contribution et les efforts bénévoles à promouvoir l'astronomie auprès des jeunes ou du public durant l'année. Il pourrait s'agir d'une personne ou d'un groupe qui organise des activités pour le public, des présentations dans les écoles ou toutes autres activités de communication concernant l'astronomie. </w:t>
      </w:r>
    </w:p>
    <w:p w:rsidR="00EB27D7" w:rsidRPr="00EB27D7" w:rsidRDefault="00EB27D7" w:rsidP="00EB27D7">
      <w:pPr>
        <w:rPr>
          <w:lang w:val="fr-FR"/>
        </w:rPr>
      </w:pPr>
    </w:p>
    <w:p w:rsidR="00EB27D7" w:rsidRPr="00EB27D7" w:rsidRDefault="00EB27D7" w:rsidP="00EB27D7">
      <w:pPr>
        <w:rPr>
          <w:lang w:val="fr-FR"/>
        </w:rPr>
      </w:pPr>
      <w:r w:rsidRPr="00EB27D7">
        <w:rPr>
          <w:b/>
          <w:sz w:val="28"/>
          <w:lang w:val="fr-FR"/>
        </w:rPr>
        <w:t xml:space="preserve">Le nom </w:t>
      </w:r>
      <w:proofErr w:type="spellStart"/>
      <w:r w:rsidRPr="00EB27D7">
        <w:rPr>
          <w:b/>
          <w:sz w:val="28"/>
          <w:lang w:val="fr-FR"/>
        </w:rPr>
        <w:t>Qilak</w:t>
      </w:r>
      <w:proofErr w:type="spellEnd"/>
    </w:p>
    <w:p w:rsidR="00EB27D7" w:rsidRPr="00EB27D7" w:rsidRDefault="00EB27D7" w:rsidP="00EB27D7">
      <w:pPr>
        <w:rPr>
          <w:lang w:val="fr-FR"/>
        </w:rPr>
      </w:pPr>
      <w:r w:rsidRPr="00EB27D7">
        <w:rPr>
          <w:lang w:val="fr-FR"/>
        </w:rPr>
        <w:t xml:space="preserve">L'objectif était de trouver un nom qui serait abstrait plutôt que celui d'une personne ou d'un objet spécifique et qui refléterait certains aspects de l'astronomie facilement identifiable. </w:t>
      </w:r>
      <w:proofErr w:type="spellStart"/>
      <w:r w:rsidRPr="00EB27D7">
        <w:rPr>
          <w:lang w:val="fr-FR"/>
        </w:rPr>
        <w:t>Qilak</w:t>
      </w:r>
      <w:proofErr w:type="spellEnd"/>
      <w:r w:rsidRPr="00EB27D7">
        <w:rPr>
          <w:lang w:val="fr-FR"/>
        </w:rPr>
        <w:t xml:space="preserve"> fut donc choisi, mot du peuple Inuit qui veut dire la sphère céleste et tout ce qu'elle contient. </w:t>
      </w:r>
    </w:p>
    <w:p w:rsidR="00EB27D7" w:rsidRPr="00EB27D7" w:rsidRDefault="00EB27D7" w:rsidP="00EB27D7">
      <w:pPr>
        <w:rPr>
          <w:lang w:val="fr-FR"/>
        </w:rPr>
      </w:pPr>
    </w:p>
    <w:p w:rsidR="00EB27D7" w:rsidRPr="008C51C2" w:rsidRDefault="00EB27D7" w:rsidP="00EB27D7">
      <w:pPr>
        <w:rPr>
          <w:lang w:val="fr-FR"/>
        </w:rPr>
      </w:pPr>
      <w:r w:rsidRPr="008C51C2">
        <w:rPr>
          <w:b/>
          <w:sz w:val="28"/>
          <w:lang w:val="fr-FR"/>
        </w:rPr>
        <w:t>La reconnaissance</w:t>
      </w:r>
    </w:p>
    <w:p w:rsidR="00EB27D7" w:rsidRPr="00EB27D7" w:rsidRDefault="00EB27D7" w:rsidP="00EB27D7">
      <w:pPr>
        <w:rPr>
          <w:lang w:val="fr-FR"/>
        </w:rPr>
      </w:pPr>
      <w:r w:rsidRPr="00EB27D7">
        <w:rPr>
          <w:lang w:val="fr-FR"/>
        </w:rPr>
        <w:t xml:space="preserve">Le prix reconnaît une personne ou équipe de personnes de chaque organisation participante (FAAQ, SRAC, CASCA) </w:t>
      </w:r>
      <w:r w:rsidRPr="00EB27D7">
        <w:rPr>
          <w:b/>
          <w:lang w:val="fr-FR"/>
        </w:rPr>
        <w:t>ayant le plus contribué bénévolement à la vulgarisation de l'astronomie au cours de la dernière année</w:t>
      </w:r>
      <w:r w:rsidRPr="00EB27D7">
        <w:rPr>
          <w:lang w:val="fr-FR"/>
        </w:rPr>
        <w:t xml:space="preserve">. Il a été remis pour la première fois lors de l'Assemblée Générale qui a eu lieu en mars 2012, pour les contributions de 2011. </w:t>
      </w:r>
    </w:p>
    <w:p w:rsidR="00EB27D7" w:rsidRPr="00EB27D7" w:rsidRDefault="00EB27D7" w:rsidP="00EB27D7">
      <w:pPr>
        <w:rPr>
          <w:lang w:val="fr-FR"/>
        </w:rPr>
      </w:pPr>
    </w:p>
    <w:p w:rsidR="00EB27D7" w:rsidRPr="00EB27D7" w:rsidRDefault="00EB27D7" w:rsidP="00EB27D7">
      <w:pPr>
        <w:rPr>
          <w:lang w:val="fr-FR"/>
        </w:rPr>
      </w:pPr>
      <w:r w:rsidRPr="00EB27D7">
        <w:rPr>
          <w:b/>
          <w:sz w:val="28"/>
          <w:lang w:val="fr-FR"/>
        </w:rPr>
        <w:t>Le processus</w:t>
      </w:r>
    </w:p>
    <w:p w:rsidR="00EB27D7" w:rsidRDefault="00EB27D7" w:rsidP="00EB27D7">
      <w:pPr>
        <w:rPr>
          <w:lang w:val="fr-FR"/>
        </w:rPr>
      </w:pPr>
      <w:r w:rsidRPr="00EB27D7">
        <w:rPr>
          <w:lang w:val="fr-FR"/>
        </w:rPr>
        <w:t>Chaque automne, une demande de candidature sera envoyée à chacun des clubs qui pourront soumettre un ou une candidate pour le prix en remplissant le formulaire afférent et en le faisant parvenir à la</w:t>
      </w:r>
      <w:r w:rsidR="008B6F25">
        <w:rPr>
          <w:lang w:val="fr-FR"/>
        </w:rPr>
        <w:t xml:space="preserve"> FAAQ avant la fin de décembre</w:t>
      </w:r>
      <w:r w:rsidRPr="00EB27D7">
        <w:rPr>
          <w:lang w:val="fr-FR"/>
        </w:rPr>
        <w:t xml:space="preserve">. La Fédération choisira </w:t>
      </w:r>
      <w:proofErr w:type="gramStart"/>
      <w:r w:rsidRPr="00EB27D7">
        <w:rPr>
          <w:lang w:val="fr-FR"/>
        </w:rPr>
        <w:t>le ou la gagnante</w:t>
      </w:r>
      <w:proofErr w:type="gramEnd"/>
      <w:r w:rsidRPr="00EB27D7">
        <w:rPr>
          <w:lang w:val="fr-FR"/>
        </w:rPr>
        <w:t xml:space="preserve"> en début d'année et l'annonce sera faite en collaboration avec les deux autres partenaires (SRAC et CASCA). Pour la FAAQ, habituellement la présentation officielle du prix a lieu lors de l'assemblée générale en mars. Une personne ne peut rec</w:t>
      </w:r>
      <w:r>
        <w:rPr>
          <w:lang w:val="fr-FR"/>
        </w:rPr>
        <w:t xml:space="preserve">evoir ce prix plus d'une fois. </w:t>
      </w:r>
    </w:p>
    <w:p w:rsidR="00607681" w:rsidRPr="00EB27D7" w:rsidRDefault="00EB27D7" w:rsidP="00EB27D7">
      <w:pPr>
        <w:jc w:val="center"/>
        <w:rPr>
          <w:lang w:val="fr-FR"/>
        </w:rPr>
      </w:pPr>
      <w:r>
        <w:rPr>
          <w:lang w:val="fr-FR"/>
        </w:rPr>
        <w:br w:type="page"/>
      </w:r>
      <w:r w:rsidR="00607681" w:rsidRPr="006B0E86">
        <w:rPr>
          <w:sz w:val="40"/>
          <w:szCs w:val="40"/>
        </w:rPr>
        <w:lastRenderedPageBreak/>
        <w:t xml:space="preserve">Candidature pour le prix </w:t>
      </w:r>
      <w:proofErr w:type="spellStart"/>
      <w:r w:rsidR="00607681" w:rsidRPr="006B0E86">
        <w:rPr>
          <w:sz w:val="40"/>
          <w:szCs w:val="40"/>
        </w:rPr>
        <w:t>Qilak</w:t>
      </w:r>
      <w:proofErr w:type="spellEnd"/>
    </w:p>
    <w:p w:rsidR="00607681" w:rsidRPr="006B0E86" w:rsidRDefault="00607681" w:rsidP="005B4A10">
      <w:pPr>
        <w:jc w:val="center"/>
      </w:pPr>
      <w:r w:rsidRPr="006B0E86">
        <w:t>Formulaire pour l’année 201</w:t>
      </w:r>
      <w:r w:rsidR="00287293">
        <w:t>8</w:t>
      </w:r>
      <w:bookmarkStart w:id="0" w:name="_GoBack"/>
      <w:bookmarkEnd w:id="0"/>
    </w:p>
    <w:p w:rsidR="00607681" w:rsidRPr="006B0E86" w:rsidRDefault="00607681" w:rsidP="00CA16E4">
      <w:pPr>
        <w:jc w:val="center"/>
        <w:rPr>
          <w:rFonts w:ascii="Arial" w:hAnsi="Arial" w:cs="Arial"/>
          <w:sz w:val="24"/>
          <w:szCs w:val="24"/>
        </w:rPr>
      </w:pPr>
    </w:p>
    <w:p w:rsidR="00607681" w:rsidRDefault="00607681" w:rsidP="00CA16E4">
      <w:pPr>
        <w:rPr>
          <w:rFonts w:ascii="Arial" w:hAnsi="Arial" w:cs="Arial"/>
          <w:sz w:val="24"/>
          <w:szCs w:val="24"/>
        </w:rPr>
      </w:pPr>
      <w:r w:rsidRPr="00CA16E4">
        <w:rPr>
          <w:rFonts w:ascii="Arial" w:hAnsi="Arial" w:cs="Arial"/>
          <w:sz w:val="24"/>
          <w:szCs w:val="24"/>
        </w:rPr>
        <w:t xml:space="preserve">Nom de la personne </w:t>
      </w:r>
      <w:r>
        <w:rPr>
          <w:rFonts w:ascii="Arial" w:hAnsi="Arial" w:cs="Arial"/>
          <w:sz w:val="24"/>
          <w:szCs w:val="24"/>
        </w:rPr>
        <w:t>proposée</w:t>
      </w:r>
      <w:r w:rsidRPr="00CA16E4">
        <w:rPr>
          <w:rFonts w:ascii="Arial" w:hAnsi="Arial" w:cs="Arial"/>
          <w:sz w:val="24"/>
          <w:szCs w:val="24"/>
        </w:rPr>
        <w:t xml:space="preserve"> :</w:t>
      </w:r>
    </w:p>
    <w:p w:rsidR="00607681" w:rsidRDefault="00607681" w:rsidP="00CA16E4">
      <w:pPr>
        <w:rPr>
          <w:rFonts w:ascii="Arial" w:hAnsi="Arial" w:cs="Arial"/>
          <w:sz w:val="24"/>
          <w:szCs w:val="24"/>
        </w:rPr>
      </w:pPr>
      <w:r>
        <w:rPr>
          <w:rFonts w:ascii="Arial" w:hAnsi="Arial" w:cs="Arial"/>
          <w:sz w:val="24"/>
          <w:szCs w:val="24"/>
        </w:rPr>
        <w:t>Nom de la personne qui propose :</w:t>
      </w:r>
    </w:p>
    <w:p w:rsidR="00607681" w:rsidRDefault="00607681" w:rsidP="00CA16E4">
      <w:pPr>
        <w:rPr>
          <w:rFonts w:ascii="Arial" w:hAnsi="Arial" w:cs="Arial"/>
          <w:sz w:val="24"/>
          <w:szCs w:val="24"/>
        </w:rPr>
      </w:pPr>
      <w:r>
        <w:rPr>
          <w:rFonts w:ascii="Arial" w:hAnsi="Arial" w:cs="Arial"/>
          <w:sz w:val="24"/>
          <w:szCs w:val="24"/>
        </w:rPr>
        <w:t>Nom du club :</w:t>
      </w:r>
    </w:p>
    <w:p w:rsidR="00607681" w:rsidRDefault="00607681" w:rsidP="00CA16E4">
      <w:pPr>
        <w:rPr>
          <w:rFonts w:ascii="Arial" w:hAnsi="Arial" w:cs="Arial"/>
          <w:sz w:val="24"/>
          <w:szCs w:val="24"/>
        </w:rPr>
      </w:pPr>
      <w:r>
        <w:rPr>
          <w:rFonts w:ascii="Arial" w:hAnsi="Arial" w:cs="Arial"/>
          <w:sz w:val="24"/>
          <w:szCs w:val="24"/>
        </w:rPr>
        <w:t>Nom du président du club :</w:t>
      </w:r>
    </w:p>
    <w:p w:rsidR="00607681" w:rsidRDefault="00607681" w:rsidP="00CA16E4">
      <w:pPr>
        <w:rPr>
          <w:rFonts w:ascii="Arial" w:hAnsi="Arial" w:cs="Arial"/>
          <w:sz w:val="24"/>
          <w:szCs w:val="24"/>
        </w:rPr>
      </w:pPr>
      <w:r>
        <w:rPr>
          <w:rFonts w:ascii="Arial" w:hAnsi="Arial" w:cs="Arial"/>
          <w:sz w:val="24"/>
          <w:szCs w:val="24"/>
        </w:rPr>
        <w:t>Description de ce que la personne a accompli : (maximum 500 mots)</w:t>
      </w:r>
    </w:p>
    <w:p w:rsidR="00607681" w:rsidRDefault="00607681" w:rsidP="00CA16E4">
      <w:pPr>
        <w:rPr>
          <w:rFonts w:ascii="Arial" w:hAnsi="Arial" w:cs="Arial"/>
          <w:sz w:val="24"/>
          <w:szCs w:val="24"/>
        </w:rPr>
      </w:pPr>
    </w:p>
    <w:p w:rsidR="00607681" w:rsidRDefault="00607681" w:rsidP="00CA16E4">
      <w:pPr>
        <w:rPr>
          <w:rFonts w:ascii="Arial" w:hAnsi="Arial" w:cs="Arial"/>
          <w:sz w:val="24"/>
          <w:szCs w:val="24"/>
        </w:rPr>
      </w:pPr>
    </w:p>
    <w:p w:rsidR="00607681" w:rsidRDefault="00607681" w:rsidP="00CA16E4">
      <w:pPr>
        <w:rPr>
          <w:rFonts w:ascii="Arial" w:hAnsi="Arial" w:cs="Arial"/>
          <w:sz w:val="24"/>
          <w:szCs w:val="24"/>
        </w:rPr>
      </w:pPr>
    </w:p>
    <w:p w:rsidR="00607681" w:rsidRDefault="00607681" w:rsidP="00CA16E4">
      <w:pPr>
        <w:rPr>
          <w:rFonts w:ascii="Arial" w:hAnsi="Arial" w:cs="Arial"/>
          <w:sz w:val="24"/>
          <w:szCs w:val="24"/>
        </w:rPr>
      </w:pPr>
    </w:p>
    <w:p w:rsidR="00607681" w:rsidRDefault="00607681" w:rsidP="00CA16E4">
      <w:pPr>
        <w:rPr>
          <w:rFonts w:ascii="Arial" w:hAnsi="Arial" w:cs="Arial"/>
          <w:sz w:val="24"/>
          <w:szCs w:val="24"/>
        </w:rPr>
      </w:pPr>
    </w:p>
    <w:p w:rsidR="00607681" w:rsidRDefault="00607681" w:rsidP="00CA16E4">
      <w:pPr>
        <w:rPr>
          <w:rFonts w:ascii="Arial" w:hAnsi="Arial" w:cs="Arial"/>
          <w:sz w:val="24"/>
          <w:szCs w:val="24"/>
        </w:rPr>
      </w:pPr>
      <w:r>
        <w:rPr>
          <w:rFonts w:ascii="Arial" w:hAnsi="Arial" w:cs="Arial"/>
          <w:sz w:val="24"/>
          <w:szCs w:val="24"/>
        </w:rPr>
        <w:t xml:space="preserve">Signature du </w:t>
      </w:r>
      <w:proofErr w:type="spellStart"/>
      <w:r>
        <w:rPr>
          <w:rFonts w:ascii="Arial" w:hAnsi="Arial" w:cs="Arial"/>
          <w:sz w:val="24"/>
          <w:szCs w:val="24"/>
        </w:rPr>
        <w:t>proposeur</w:t>
      </w:r>
      <w:proofErr w:type="spellEnd"/>
      <w:r>
        <w:rPr>
          <w:rFonts w:ascii="Arial" w:hAnsi="Arial" w:cs="Arial"/>
          <w:sz w:val="24"/>
          <w:szCs w:val="24"/>
        </w:rPr>
        <w:t> : ________________________ Date : _________________</w:t>
      </w:r>
    </w:p>
    <w:p w:rsidR="00607681" w:rsidRDefault="00607681" w:rsidP="00CA16E4">
      <w:pPr>
        <w:rPr>
          <w:rFonts w:ascii="Arial" w:hAnsi="Arial" w:cs="Arial"/>
          <w:sz w:val="24"/>
          <w:szCs w:val="24"/>
        </w:rPr>
      </w:pPr>
      <w:r>
        <w:rPr>
          <w:rFonts w:ascii="Arial" w:hAnsi="Arial" w:cs="Arial"/>
          <w:sz w:val="24"/>
          <w:szCs w:val="24"/>
        </w:rPr>
        <w:t>Signature du président du club : __________________ Date___________________</w:t>
      </w:r>
    </w:p>
    <w:p w:rsidR="00607681" w:rsidRDefault="00607681" w:rsidP="00CA16E4">
      <w:pPr>
        <w:rPr>
          <w:rFonts w:ascii="Arial" w:hAnsi="Arial" w:cs="Arial"/>
          <w:sz w:val="24"/>
          <w:szCs w:val="24"/>
        </w:rPr>
      </w:pPr>
    </w:p>
    <w:p w:rsidR="00607681" w:rsidRDefault="00607681" w:rsidP="00CA16E4">
      <w:pPr>
        <w:rPr>
          <w:rFonts w:ascii="Arial" w:hAnsi="Arial" w:cs="Arial"/>
          <w:sz w:val="24"/>
          <w:szCs w:val="24"/>
        </w:rPr>
      </w:pPr>
    </w:p>
    <w:p w:rsidR="00607681" w:rsidRDefault="00607681" w:rsidP="00D364C9">
      <w:pPr>
        <w:rPr>
          <w:rFonts w:ascii="Arial" w:hAnsi="Arial" w:cs="Arial"/>
          <w:sz w:val="24"/>
          <w:szCs w:val="24"/>
        </w:rPr>
      </w:pPr>
      <w:r>
        <w:rPr>
          <w:rFonts w:ascii="Arial" w:hAnsi="Arial" w:cs="Arial"/>
          <w:sz w:val="24"/>
          <w:szCs w:val="24"/>
        </w:rPr>
        <w:t>Envoyer par courriel à :</w:t>
      </w:r>
      <w:r w:rsidRPr="00560F69">
        <w:rPr>
          <w:rFonts w:ascii="Arial" w:hAnsi="Arial" w:cs="Arial"/>
          <w:sz w:val="24"/>
          <w:szCs w:val="24"/>
        </w:rPr>
        <w:t xml:space="preserve"> </w:t>
      </w:r>
    </w:p>
    <w:p w:rsidR="00607681" w:rsidRDefault="00607681" w:rsidP="00D364C9">
      <w:pPr>
        <w:rPr>
          <w:rFonts w:ascii="Arial" w:hAnsi="Arial" w:cs="Arial"/>
          <w:sz w:val="24"/>
          <w:szCs w:val="24"/>
        </w:rPr>
      </w:pPr>
      <w:r>
        <w:rPr>
          <w:rFonts w:ascii="Arial" w:hAnsi="Arial" w:cs="Arial"/>
          <w:sz w:val="24"/>
          <w:szCs w:val="24"/>
        </w:rPr>
        <w:t xml:space="preserve">Comité </w:t>
      </w:r>
      <w:r w:rsidRPr="005A4A47">
        <w:rPr>
          <w:rFonts w:ascii="Arial" w:hAnsi="Arial" w:cs="Arial"/>
          <w:sz w:val="24"/>
          <w:szCs w:val="24"/>
        </w:rPr>
        <w:t>Reconnaissances et Récompenses (R&amp;R)</w:t>
      </w:r>
    </w:p>
    <w:p w:rsidR="00607681" w:rsidRPr="00D364C9" w:rsidRDefault="008C51C2" w:rsidP="00D364C9">
      <w:pPr>
        <w:ind w:firstLine="708"/>
        <w:rPr>
          <w:rFonts w:ascii="Arial" w:hAnsi="Arial" w:cs="Arial"/>
          <w:sz w:val="24"/>
          <w:szCs w:val="24"/>
        </w:rPr>
      </w:pPr>
      <w:r>
        <w:rPr>
          <w:rFonts w:ascii="Arial" w:hAnsi="Arial" w:cs="Arial"/>
          <w:sz w:val="24"/>
          <w:szCs w:val="24"/>
        </w:rPr>
        <w:t>Maurice Provencher</w:t>
      </w:r>
      <w:r w:rsidR="00607681" w:rsidRPr="00D364C9">
        <w:rPr>
          <w:rFonts w:ascii="Arial" w:hAnsi="Arial" w:cs="Arial"/>
          <w:sz w:val="24"/>
          <w:szCs w:val="24"/>
        </w:rPr>
        <w:t xml:space="preserve"> </w:t>
      </w:r>
      <w:r w:rsidR="00607681" w:rsidRPr="00D364C9">
        <w:rPr>
          <w:rFonts w:ascii="Arial" w:hAnsi="Arial" w:cs="Arial"/>
          <w:sz w:val="24"/>
          <w:szCs w:val="24"/>
        </w:rPr>
        <w:tab/>
      </w:r>
      <w:r w:rsidRPr="008C51C2">
        <w:rPr>
          <w:rFonts w:ascii="Arial" w:hAnsi="Arial" w:cs="Arial"/>
          <w:sz w:val="24"/>
          <w:szCs w:val="24"/>
        </w:rPr>
        <w:t>mauriceprovencher38@gmail.com</w:t>
      </w:r>
    </w:p>
    <w:p w:rsidR="00607681" w:rsidRPr="00D364C9" w:rsidRDefault="008C51C2" w:rsidP="00D364C9">
      <w:pPr>
        <w:ind w:firstLine="708"/>
        <w:rPr>
          <w:rFonts w:ascii="Arial" w:hAnsi="Arial" w:cs="Arial"/>
          <w:sz w:val="24"/>
          <w:szCs w:val="24"/>
        </w:rPr>
      </w:pPr>
      <w:r>
        <w:rPr>
          <w:rFonts w:ascii="Arial" w:hAnsi="Arial" w:cs="Arial"/>
          <w:sz w:val="24"/>
          <w:szCs w:val="24"/>
        </w:rPr>
        <w:t>Martin Rochette</w:t>
      </w:r>
      <w:r w:rsidR="00607681" w:rsidRPr="00D364C9">
        <w:rPr>
          <w:rFonts w:ascii="Arial" w:hAnsi="Arial" w:cs="Arial"/>
          <w:sz w:val="24"/>
          <w:szCs w:val="24"/>
        </w:rPr>
        <w:t xml:space="preserve"> </w:t>
      </w:r>
      <w:r w:rsidR="00607681" w:rsidRPr="00D364C9">
        <w:rPr>
          <w:rFonts w:ascii="Arial" w:hAnsi="Arial" w:cs="Arial"/>
          <w:sz w:val="24"/>
          <w:szCs w:val="24"/>
        </w:rPr>
        <w:tab/>
      </w:r>
      <w:r w:rsidR="00607681" w:rsidRPr="00D364C9">
        <w:rPr>
          <w:rFonts w:ascii="Arial" w:hAnsi="Arial" w:cs="Arial"/>
          <w:sz w:val="24"/>
          <w:szCs w:val="24"/>
        </w:rPr>
        <w:tab/>
      </w:r>
      <w:r w:rsidRPr="008C51C2">
        <w:rPr>
          <w:rFonts w:ascii="Arial" w:hAnsi="Arial" w:cs="Arial"/>
          <w:sz w:val="24"/>
          <w:szCs w:val="24"/>
        </w:rPr>
        <w:t>martinrochette1955@gmail.com</w:t>
      </w:r>
    </w:p>
    <w:p w:rsidR="004362FD" w:rsidRPr="00D364C9" w:rsidRDefault="00607681" w:rsidP="004362FD">
      <w:pPr>
        <w:ind w:firstLine="708"/>
        <w:rPr>
          <w:rFonts w:ascii="Arial" w:hAnsi="Arial" w:cs="Arial"/>
          <w:sz w:val="24"/>
          <w:szCs w:val="24"/>
        </w:rPr>
      </w:pPr>
      <w:r w:rsidRPr="00D364C9">
        <w:rPr>
          <w:rFonts w:ascii="Arial" w:hAnsi="Arial" w:cs="Arial"/>
          <w:sz w:val="24"/>
          <w:szCs w:val="24"/>
        </w:rPr>
        <w:t xml:space="preserve">Damien Lemay  </w:t>
      </w:r>
      <w:r w:rsidRPr="00D364C9">
        <w:rPr>
          <w:rFonts w:ascii="Arial" w:hAnsi="Arial" w:cs="Arial"/>
          <w:sz w:val="24"/>
          <w:szCs w:val="24"/>
        </w:rPr>
        <w:tab/>
      </w:r>
      <w:r w:rsidRPr="00D364C9">
        <w:rPr>
          <w:rFonts w:ascii="Arial" w:hAnsi="Arial" w:cs="Arial"/>
          <w:sz w:val="24"/>
          <w:szCs w:val="24"/>
        </w:rPr>
        <w:tab/>
        <w:t>damien.lemay@globetrotter.net</w:t>
      </w:r>
    </w:p>
    <w:sectPr w:rsidR="004362FD" w:rsidRPr="00D364C9" w:rsidSect="002819A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E0" w:rsidRDefault="003C5CE0" w:rsidP="00EB64BB">
      <w:pPr>
        <w:spacing w:after="0" w:line="240" w:lineRule="auto"/>
      </w:pPr>
      <w:r>
        <w:separator/>
      </w:r>
    </w:p>
  </w:endnote>
  <w:endnote w:type="continuationSeparator" w:id="0">
    <w:p w:rsidR="003C5CE0" w:rsidRDefault="003C5CE0" w:rsidP="00EB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Book Antiqua"/>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81" w:rsidRDefault="006076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E0" w:rsidRDefault="003C5CE0" w:rsidP="00EB64BB">
      <w:pPr>
        <w:spacing w:after="0" w:line="240" w:lineRule="auto"/>
      </w:pPr>
      <w:r>
        <w:separator/>
      </w:r>
    </w:p>
  </w:footnote>
  <w:footnote w:type="continuationSeparator" w:id="0">
    <w:p w:rsidR="003C5CE0" w:rsidRDefault="003C5CE0" w:rsidP="00EB6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81" w:rsidRDefault="0060768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B4"/>
    <w:rsid w:val="0010705F"/>
    <w:rsid w:val="00150DF8"/>
    <w:rsid w:val="002024C8"/>
    <w:rsid w:val="002819AB"/>
    <w:rsid w:val="00287293"/>
    <w:rsid w:val="002872CB"/>
    <w:rsid w:val="003C16A5"/>
    <w:rsid w:val="003C5CE0"/>
    <w:rsid w:val="004362FD"/>
    <w:rsid w:val="00560F69"/>
    <w:rsid w:val="005A4A47"/>
    <w:rsid w:val="005B4A10"/>
    <w:rsid w:val="005D7D42"/>
    <w:rsid w:val="00607681"/>
    <w:rsid w:val="00672DBF"/>
    <w:rsid w:val="006B0E86"/>
    <w:rsid w:val="00701DB4"/>
    <w:rsid w:val="007A3BA9"/>
    <w:rsid w:val="008B6F25"/>
    <w:rsid w:val="008C51C2"/>
    <w:rsid w:val="008D1FDD"/>
    <w:rsid w:val="008F52CE"/>
    <w:rsid w:val="00A003CC"/>
    <w:rsid w:val="00B51A4A"/>
    <w:rsid w:val="00CA16E4"/>
    <w:rsid w:val="00CC65E4"/>
    <w:rsid w:val="00CE2EB9"/>
    <w:rsid w:val="00D364C9"/>
    <w:rsid w:val="00EB27D7"/>
    <w:rsid w:val="00EB6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AB"/>
    <w:rPr>
      <w:rFonts w:cs="Times New Roman"/>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B64BB"/>
    <w:pPr>
      <w:tabs>
        <w:tab w:val="center" w:pos="4680"/>
        <w:tab w:val="right" w:pos="9360"/>
      </w:tabs>
      <w:spacing w:after="0" w:line="240" w:lineRule="auto"/>
    </w:pPr>
  </w:style>
  <w:style w:type="character" w:customStyle="1" w:styleId="En-tteCar">
    <w:name w:val="En-tête Car"/>
    <w:basedOn w:val="Policepardfaut"/>
    <w:link w:val="En-tte"/>
    <w:uiPriority w:val="99"/>
    <w:locked/>
    <w:rsid w:val="00EB64BB"/>
    <w:rPr>
      <w:rFonts w:cs="Times New Roman"/>
    </w:rPr>
  </w:style>
  <w:style w:type="paragraph" w:styleId="Pieddepage">
    <w:name w:val="footer"/>
    <w:basedOn w:val="Normal"/>
    <w:link w:val="PieddepageCar"/>
    <w:uiPriority w:val="99"/>
    <w:rsid w:val="00EB64BB"/>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EB64BB"/>
    <w:rPr>
      <w:rFonts w:cs="Times New Roman"/>
    </w:rPr>
  </w:style>
  <w:style w:type="character" w:styleId="Lienhypertexte">
    <w:name w:val="Hyperlink"/>
    <w:basedOn w:val="Policepardfaut"/>
    <w:uiPriority w:val="99"/>
    <w:rsid w:val="004362F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AB"/>
    <w:rPr>
      <w:rFonts w:cs="Times New Roman"/>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B64BB"/>
    <w:pPr>
      <w:tabs>
        <w:tab w:val="center" w:pos="4680"/>
        <w:tab w:val="right" w:pos="9360"/>
      </w:tabs>
      <w:spacing w:after="0" w:line="240" w:lineRule="auto"/>
    </w:pPr>
  </w:style>
  <w:style w:type="character" w:customStyle="1" w:styleId="En-tteCar">
    <w:name w:val="En-tête Car"/>
    <w:basedOn w:val="Policepardfaut"/>
    <w:link w:val="En-tte"/>
    <w:uiPriority w:val="99"/>
    <w:locked/>
    <w:rsid w:val="00EB64BB"/>
    <w:rPr>
      <w:rFonts w:cs="Times New Roman"/>
    </w:rPr>
  </w:style>
  <w:style w:type="paragraph" w:styleId="Pieddepage">
    <w:name w:val="footer"/>
    <w:basedOn w:val="Normal"/>
    <w:link w:val="PieddepageCar"/>
    <w:uiPriority w:val="99"/>
    <w:rsid w:val="00EB64BB"/>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EB64BB"/>
    <w:rPr>
      <w:rFonts w:cs="Times New Roman"/>
    </w:rPr>
  </w:style>
  <w:style w:type="character" w:styleId="Lienhypertexte">
    <w:name w:val="Hyperlink"/>
    <w:basedOn w:val="Policepardfaut"/>
    <w:uiPriority w:val="99"/>
    <w:rsid w:val="004362F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Candidature pour le prix Qilak</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pour le prix Qilak</dc:title>
  <dc:creator>User</dc:creator>
  <cp:lastModifiedBy>Damien</cp:lastModifiedBy>
  <cp:revision>3</cp:revision>
  <dcterms:created xsi:type="dcterms:W3CDTF">2018-01-26T20:44:00Z</dcterms:created>
  <dcterms:modified xsi:type="dcterms:W3CDTF">2019-01-06T15:55:00Z</dcterms:modified>
</cp:coreProperties>
</file>